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E4" w:rsidRPr="008F5DE4" w:rsidRDefault="008F5DE4" w:rsidP="008F5D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8F5DE4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Здоровые суставы</w:t>
      </w:r>
    </w:p>
    <w:p w:rsidR="008F5DE4" w:rsidRPr="008F5DE4" w:rsidRDefault="008F5DE4" w:rsidP="008F5D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Восстановление функций опорно-двигательного аппарата и сохранение здоровья суставов</w:t>
      </w:r>
    </w:p>
    <w:p w:rsidR="008F5DE4" w:rsidRDefault="008F5DE4" w:rsidP="008F5DE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Боли в суставах – одни из самых распространенных. С ними мы сталкиваемся чаще всего. Зачастую именно они являются первыми признаками болезни, которые со временем только прогрессируют. Цель медицинской программы «Здоровые суставы» — лечение суставов в Севастополе, восстановление функции опорно-двигательного аппарата и сохранение его здоровье.</w:t>
      </w:r>
      <w:r w:rsidRPr="008F5DE4">
        <w:rPr>
          <w:rFonts w:ascii="Times New Roman" w:eastAsia="Times New Roman" w:hAnsi="Times New Roman" w:cs="Times New Roman"/>
          <w:szCs w:val="24"/>
          <w:lang w:eastAsia="ru-RU"/>
        </w:rPr>
        <w:br/>
        <w:t>Принимаются как гости, так и жители города.</w:t>
      </w:r>
      <w:r w:rsidRPr="008F5DE4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8F5DE4" w:rsidRPr="008F5DE4" w:rsidRDefault="008F5DE4" w:rsidP="008F5DE4">
      <w:pPr>
        <w:spacing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Показания:</w:t>
      </w:r>
    </w:p>
    <w:p w:rsidR="008F5DE4" w:rsidRPr="008F5DE4" w:rsidRDefault="008F5DE4" w:rsidP="008F5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 xml:space="preserve">Воспалительные заболевания: артриты (включая </w:t>
      </w:r>
      <w:proofErr w:type="spellStart"/>
      <w:r w:rsidRPr="008F5DE4">
        <w:rPr>
          <w:rFonts w:ascii="Times New Roman" w:eastAsia="Times New Roman" w:hAnsi="Times New Roman" w:cs="Times New Roman"/>
          <w:szCs w:val="24"/>
          <w:lang w:eastAsia="ru-RU"/>
        </w:rPr>
        <w:t>псориатические</w:t>
      </w:r>
      <w:proofErr w:type="spellEnd"/>
      <w:r w:rsidRPr="008F5DE4">
        <w:rPr>
          <w:rFonts w:ascii="Times New Roman" w:eastAsia="Times New Roman" w:hAnsi="Times New Roman" w:cs="Times New Roman"/>
          <w:szCs w:val="24"/>
          <w:lang w:eastAsia="ru-RU"/>
        </w:rPr>
        <w:t xml:space="preserve">), полиартриты, </w:t>
      </w:r>
      <w:proofErr w:type="spellStart"/>
      <w:r w:rsidRPr="008F5DE4">
        <w:rPr>
          <w:rFonts w:ascii="Times New Roman" w:eastAsia="Times New Roman" w:hAnsi="Times New Roman" w:cs="Times New Roman"/>
          <w:szCs w:val="24"/>
          <w:lang w:eastAsia="ru-RU"/>
        </w:rPr>
        <w:t>синовииты</w:t>
      </w:r>
      <w:proofErr w:type="spellEnd"/>
      <w:r w:rsidRPr="008F5DE4">
        <w:rPr>
          <w:rFonts w:ascii="Times New Roman" w:eastAsia="Times New Roman" w:hAnsi="Times New Roman" w:cs="Times New Roman"/>
          <w:szCs w:val="24"/>
          <w:lang w:eastAsia="ru-RU"/>
        </w:rPr>
        <w:t xml:space="preserve">, бурситы, тендовагиниты, миозиты, </w:t>
      </w:r>
      <w:proofErr w:type="spellStart"/>
      <w:r w:rsidRPr="008F5DE4">
        <w:rPr>
          <w:rFonts w:ascii="Times New Roman" w:eastAsia="Times New Roman" w:hAnsi="Times New Roman" w:cs="Times New Roman"/>
          <w:szCs w:val="24"/>
          <w:lang w:eastAsia="ru-RU"/>
        </w:rPr>
        <w:t>фибромиозиты</w:t>
      </w:r>
      <w:proofErr w:type="spellEnd"/>
      <w:r w:rsidRPr="008F5DE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8F5DE4" w:rsidRPr="008F5DE4" w:rsidRDefault="008F5DE4" w:rsidP="008F5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Дегенеративно-дистрофические проблемы: деформирующий артроз, подагра;</w:t>
      </w:r>
    </w:p>
    <w:p w:rsidR="008F5DE4" w:rsidRPr="008F5DE4" w:rsidRDefault="008F5DE4" w:rsidP="008F5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Последствия переломов.</w:t>
      </w:r>
    </w:p>
    <w:p w:rsidR="008F5DE4" w:rsidRPr="008F5DE4" w:rsidRDefault="008F5DE4" w:rsidP="008F5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Противопоказания и ограничения:</w:t>
      </w:r>
    </w:p>
    <w:p w:rsidR="008F5DE4" w:rsidRPr="008F5DE4" w:rsidRDefault="008F5DE4" w:rsidP="008F5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 xml:space="preserve">Заболевания: </w:t>
      </w:r>
      <w:proofErr w:type="gramStart"/>
      <w:r w:rsidRPr="008F5DE4">
        <w:rPr>
          <w:rFonts w:ascii="Times New Roman" w:eastAsia="Times New Roman" w:hAnsi="Times New Roman" w:cs="Times New Roman"/>
          <w:szCs w:val="24"/>
          <w:lang w:eastAsia="ru-RU"/>
        </w:rPr>
        <w:t>хронические  в</w:t>
      </w:r>
      <w:proofErr w:type="gramEnd"/>
      <w:r w:rsidRPr="008F5DE4">
        <w:rPr>
          <w:rFonts w:ascii="Times New Roman" w:eastAsia="Times New Roman" w:hAnsi="Times New Roman" w:cs="Times New Roman"/>
          <w:szCs w:val="24"/>
          <w:lang w:eastAsia="ru-RU"/>
        </w:rPr>
        <w:t xml:space="preserve"> фазе обострения и инфекционные;</w:t>
      </w:r>
    </w:p>
    <w:p w:rsidR="008F5DE4" w:rsidRPr="008F5DE4" w:rsidRDefault="008F5DE4" w:rsidP="008F5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Доброкачественные и злокачественные новообразования;</w:t>
      </w:r>
    </w:p>
    <w:p w:rsidR="008F5DE4" w:rsidRPr="008F5DE4" w:rsidRDefault="008F5DE4" w:rsidP="008F5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Стенокардия, нарушение сердечного ритма;</w:t>
      </w:r>
    </w:p>
    <w:p w:rsidR="008F5DE4" w:rsidRPr="008F5DE4" w:rsidRDefault="008F5DE4" w:rsidP="008F5D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Беременность.</w:t>
      </w:r>
    </w:p>
    <w:p w:rsidR="008F5DE4" w:rsidRPr="008F5DE4" w:rsidRDefault="008F5DE4" w:rsidP="008F5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Ожидаемый эффект:</w:t>
      </w:r>
    </w:p>
    <w:p w:rsidR="008F5DE4" w:rsidRPr="008F5DE4" w:rsidRDefault="008F5DE4" w:rsidP="008F5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Увеличение подвижность и возвращение к активному образу жизни;</w:t>
      </w:r>
    </w:p>
    <w:p w:rsidR="008F5DE4" w:rsidRPr="008F5DE4" w:rsidRDefault="008F5DE4" w:rsidP="008F5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Обеспечение выраженного обезболивающего противовоспалительного результата;</w:t>
      </w:r>
    </w:p>
    <w:p w:rsidR="008F5DE4" w:rsidRPr="008F5DE4" w:rsidRDefault="008F5DE4" w:rsidP="008F5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Замедление разрушение хряща, что позволит избежать хирургического лечения;</w:t>
      </w:r>
    </w:p>
    <w:p w:rsidR="008F5DE4" w:rsidRPr="008F5DE4" w:rsidRDefault="008F5DE4" w:rsidP="008F5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Снижение потребность в лекарствах;</w:t>
      </w:r>
    </w:p>
    <w:p w:rsidR="008F5DE4" w:rsidRPr="008F5DE4" w:rsidRDefault="008F5DE4" w:rsidP="008F5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Улучшение самочувствия.</w:t>
      </w:r>
    </w:p>
    <w:p w:rsidR="008F5DE4" w:rsidRPr="008F5DE4" w:rsidRDefault="008F5DE4" w:rsidP="008F5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Состав программы:</w:t>
      </w:r>
    </w:p>
    <w:p w:rsidR="008F5DE4" w:rsidRPr="008F5DE4" w:rsidRDefault="008F5DE4" w:rsidP="008F5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Приём и наблюдение врача-физиотерапевта (1000 рублей);</w:t>
      </w:r>
    </w:p>
    <w:p w:rsidR="008F5DE4" w:rsidRPr="008F5DE4" w:rsidRDefault="008F5DE4" w:rsidP="008F5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Грязевые аппликации (от 300 до 800 руб. зависит от участка тела);</w:t>
      </w:r>
    </w:p>
    <w:p w:rsidR="008F5DE4" w:rsidRPr="008F5DE4" w:rsidRDefault="008F5DE4" w:rsidP="008F5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Массаж (одно посещение – 500 руб.);</w:t>
      </w:r>
    </w:p>
    <w:p w:rsidR="008F5DE4" w:rsidRPr="008F5DE4" w:rsidRDefault="008F5DE4" w:rsidP="008F5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 xml:space="preserve">Физиотерапия: по назначению врача из перечисленных – </w:t>
      </w:r>
      <w:proofErr w:type="spellStart"/>
      <w:r w:rsidRPr="008F5DE4">
        <w:rPr>
          <w:rFonts w:ascii="Times New Roman" w:eastAsia="Times New Roman" w:hAnsi="Times New Roman" w:cs="Times New Roman"/>
          <w:szCs w:val="24"/>
          <w:lang w:eastAsia="ru-RU"/>
        </w:rPr>
        <w:t>светотерапия</w:t>
      </w:r>
      <w:proofErr w:type="spellEnd"/>
      <w:r w:rsidRPr="008F5DE4">
        <w:rPr>
          <w:rFonts w:ascii="Times New Roman" w:eastAsia="Times New Roman" w:hAnsi="Times New Roman" w:cs="Times New Roman"/>
          <w:szCs w:val="24"/>
          <w:lang w:eastAsia="ru-RU"/>
        </w:rPr>
        <w:t xml:space="preserve">, лазеротерапия, </w:t>
      </w:r>
      <w:proofErr w:type="spellStart"/>
      <w:r w:rsidRPr="008F5DE4">
        <w:rPr>
          <w:rFonts w:ascii="Times New Roman" w:eastAsia="Times New Roman" w:hAnsi="Times New Roman" w:cs="Times New Roman"/>
          <w:szCs w:val="24"/>
          <w:lang w:eastAsia="ru-RU"/>
        </w:rPr>
        <w:t>магнитотерапия</w:t>
      </w:r>
      <w:proofErr w:type="spellEnd"/>
      <w:r w:rsidRPr="008F5DE4">
        <w:rPr>
          <w:rFonts w:ascii="Times New Roman" w:eastAsia="Times New Roman" w:hAnsi="Times New Roman" w:cs="Times New Roman"/>
          <w:szCs w:val="24"/>
          <w:lang w:eastAsia="ru-RU"/>
        </w:rPr>
        <w:t xml:space="preserve"> (1 сеанс – 500 руб.);</w:t>
      </w:r>
    </w:p>
    <w:p w:rsidR="008F5DE4" w:rsidRPr="008F5DE4" w:rsidRDefault="008F5DE4" w:rsidP="008F5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Климатотерапия (морской воздух, солнечные ванны);</w:t>
      </w:r>
    </w:p>
    <w:p w:rsidR="008F5DE4" w:rsidRPr="008F5DE4" w:rsidRDefault="008F5DE4" w:rsidP="008F5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8F5DE4">
        <w:rPr>
          <w:rFonts w:ascii="Times New Roman" w:eastAsia="Times New Roman" w:hAnsi="Times New Roman" w:cs="Times New Roman"/>
          <w:szCs w:val="24"/>
          <w:lang w:eastAsia="ru-RU"/>
        </w:rPr>
        <w:t>Кислородотерапия</w:t>
      </w:r>
      <w:proofErr w:type="spellEnd"/>
      <w:r w:rsidRPr="008F5DE4">
        <w:rPr>
          <w:rFonts w:ascii="Times New Roman" w:eastAsia="Times New Roman" w:hAnsi="Times New Roman" w:cs="Times New Roman"/>
          <w:szCs w:val="24"/>
          <w:lang w:eastAsia="ru-RU"/>
        </w:rPr>
        <w:t xml:space="preserve"> (кислородный коктейль –  ежедневно по 200 мл).</w:t>
      </w:r>
    </w:p>
    <w:p w:rsidR="008F5DE4" w:rsidRPr="008F5DE4" w:rsidRDefault="008F5DE4" w:rsidP="008F5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Рекомендовано от 10 до 15 сеансов (аппликации, массаж, физиотерапия).</w:t>
      </w:r>
    </w:p>
    <w:p w:rsidR="008F5DE4" w:rsidRPr="008F5DE4" w:rsidRDefault="008F5DE4" w:rsidP="008F5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Продолжительность 12, 14, 16, 18, 20 дней.</w:t>
      </w:r>
    </w:p>
    <w:p w:rsidR="008F5DE4" w:rsidRDefault="008F5DE4" w:rsidP="008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Бронируйте лечебный пакет заранее и получайте бонус – 2 процедуры из каждого курса БЕСПЛАТНО!</w:t>
      </w:r>
      <w:r w:rsidRPr="008F5DE4">
        <w:rPr>
          <w:rFonts w:ascii="Times New Roman" w:eastAsia="Times New Roman" w:hAnsi="Times New Roman" w:cs="Times New Roman"/>
          <w:szCs w:val="24"/>
          <w:lang w:eastAsia="ru-RU"/>
        </w:rPr>
        <w:br/>
      </w:r>
      <w:bookmarkStart w:id="0" w:name="_GoBack"/>
      <w:bookmarkEnd w:id="0"/>
    </w:p>
    <w:p w:rsidR="008F5DE4" w:rsidRPr="008F5DE4" w:rsidRDefault="008F5DE4" w:rsidP="008F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b/>
          <w:szCs w:val="24"/>
          <w:lang w:eastAsia="ru-RU"/>
        </w:rPr>
        <w:t>Стоимость курса в рублях с учетом скидки по количеству процедур:</w:t>
      </w:r>
      <w:r w:rsidRPr="008F5DE4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8F5DE4">
        <w:rPr>
          <w:rFonts w:ascii="Times New Roman" w:eastAsia="Times New Roman" w:hAnsi="Times New Roman" w:cs="Times New Roman"/>
          <w:szCs w:val="24"/>
          <w:lang w:eastAsia="ru-RU"/>
        </w:rPr>
        <w:t>Десять = от 13.300 до 18.300</w:t>
      </w:r>
      <w:r w:rsidRPr="008F5DE4">
        <w:rPr>
          <w:rFonts w:ascii="Times New Roman" w:eastAsia="Times New Roman" w:hAnsi="Times New Roman" w:cs="Times New Roman"/>
          <w:szCs w:val="24"/>
          <w:lang w:eastAsia="ru-RU"/>
        </w:rPr>
        <w:br/>
        <w:t>Двенадцать = от 15.350 до 21.950</w:t>
      </w:r>
      <w:r w:rsidRPr="008F5DE4">
        <w:rPr>
          <w:rFonts w:ascii="Times New Roman" w:eastAsia="Times New Roman" w:hAnsi="Times New Roman" w:cs="Times New Roman"/>
          <w:szCs w:val="24"/>
          <w:lang w:eastAsia="ru-RU"/>
        </w:rPr>
        <w:br/>
        <w:t>Пятнадцать = от 19.950 до 27.450</w:t>
      </w:r>
    </w:p>
    <w:p w:rsidR="008F5DE4" w:rsidRPr="008F5DE4" w:rsidRDefault="008F5DE4" w:rsidP="008F5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При себе необходимо иметь:</w:t>
      </w:r>
    </w:p>
    <w:p w:rsidR="008F5DE4" w:rsidRPr="008F5DE4" w:rsidRDefault="008F5DE4" w:rsidP="008F5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Биохимический и общий анализ крови и мочи;</w:t>
      </w:r>
    </w:p>
    <w:p w:rsidR="008F5DE4" w:rsidRPr="008F5DE4" w:rsidRDefault="008F5DE4" w:rsidP="008F5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Электрокардиограмма;</w:t>
      </w:r>
    </w:p>
    <w:p w:rsidR="008F5DE4" w:rsidRPr="008F5DE4" w:rsidRDefault="008F5DE4" w:rsidP="008F5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8F5DE4">
        <w:rPr>
          <w:rFonts w:ascii="Times New Roman" w:eastAsia="Times New Roman" w:hAnsi="Times New Roman" w:cs="Times New Roman"/>
          <w:szCs w:val="24"/>
          <w:lang w:eastAsia="ru-RU"/>
        </w:rPr>
        <w:t>Флюрография</w:t>
      </w:r>
      <w:proofErr w:type="spellEnd"/>
      <w:r w:rsidRPr="008F5DE4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8F5DE4" w:rsidRPr="008F5DE4" w:rsidRDefault="008F5DE4" w:rsidP="008F5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F5DE4">
        <w:rPr>
          <w:rFonts w:ascii="Times New Roman" w:eastAsia="Times New Roman" w:hAnsi="Times New Roman" w:cs="Times New Roman"/>
          <w:szCs w:val="24"/>
          <w:lang w:eastAsia="ru-RU"/>
        </w:rPr>
        <w:t>Предыдущие результаты обследований: рентген-снимки, амбулаторная карта или выписка из нее.</w:t>
      </w:r>
    </w:p>
    <w:p w:rsidR="00E506C9" w:rsidRPr="008F5DE4" w:rsidRDefault="00E506C9">
      <w:pPr>
        <w:rPr>
          <w:sz w:val="20"/>
        </w:rPr>
      </w:pPr>
    </w:p>
    <w:sectPr w:rsidR="00E506C9" w:rsidRPr="008F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6A5"/>
    <w:multiLevelType w:val="multilevel"/>
    <w:tmpl w:val="28D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A2A44"/>
    <w:multiLevelType w:val="multilevel"/>
    <w:tmpl w:val="4EA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E2EC7"/>
    <w:multiLevelType w:val="multilevel"/>
    <w:tmpl w:val="7424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46306"/>
    <w:multiLevelType w:val="multilevel"/>
    <w:tmpl w:val="3632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80FAE"/>
    <w:multiLevelType w:val="multilevel"/>
    <w:tmpl w:val="6938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E4"/>
    <w:rsid w:val="008F5DE4"/>
    <w:rsid w:val="00E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F70D"/>
  <w15:chartTrackingRefBased/>
  <w15:docId w15:val="{88A93274-3D42-4DEA-B863-DCD0F43B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2018-10-24T09:01:00Z</dcterms:created>
  <dcterms:modified xsi:type="dcterms:W3CDTF">2018-10-24T09:04:00Z</dcterms:modified>
</cp:coreProperties>
</file>